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68b41b547f0544f3" /><Relationship Type="http://schemas.openxmlformats.org/package/2006/relationships/metadata/core-properties" Target="/package/services/metadata/core-properties/2009a9aa138946b19b96a51aebc83483.psmdcp" Id="R5cf8aa39130e4c7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jc w:val="center"/>
        <w:rPr>
          <w:b w:val="1"/>
          <w:sz w:val="24"/>
          <w:szCs w:val="24"/>
        </w:rPr>
      </w:pPr>
      <w:r w:rsidRPr="0609741D" w:rsidR="0609741D">
        <w:rPr>
          <w:b w:val="1"/>
          <w:bCs w:val="1"/>
          <w:sz w:val="24"/>
          <w:szCs w:val="24"/>
        </w:rPr>
        <w:t>Ficha de trabalho _ Síntese de proteínas</w:t>
      </w:r>
    </w:p>
    <w:p w:rsidR="0609741D" w:rsidP="0609741D" w:rsidRDefault="0609741D" w14:paraId="645ABA03" w14:textId="60009B27">
      <w:pPr>
        <w:pStyle w:val="Normal"/>
        <w:jc w:val="center"/>
        <w:rPr>
          <w:b w:val="1"/>
          <w:bCs w:val="1"/>
          <w:sz w:val="24"/>
          <w:szCs w:val="24"/>
          <w:rtl w:val="0"/>
        </w:rPr>
      </w:pPr>
      <w:r w:rsidRPr="0609741D" w:rsidR="0609741D">
        <w:rPr>
          <w:b w:val="1"/>
          <w:bCs w:val="1"/>
          <w:sz w:val="24"/>
          <w:szCs w:val="24"/>
        </w:rPr>
        <w:t>(CORREÇÃO)</w:t>
      </w:r>
    </w:p>
    <w:p w:rsidR="0609741D" w:rsidP="0609741D" w:rsidRDefault="0609741D" w14:paraId="45500951" w14:textId="647C9A0F">
      <w:pPr>
        <w:pStyle w:val="Normal"/>
        <w:jc w:val="center"/>
        <w:rPr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00000000" w:rsidRDefault="00000000" w14:paraId="00000002" wp14:textId="77777777">
      <w:pPr>
        <w:jc w:val="center"/>
        <w:rPr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rPr/>
      </w:pPr>
      <w:r w:rsidR="0609741D">
        <w:rPr/>
        <w:t>1.1 AAC-AUG-CCA-AAA-UUC</w:t>
      </w:r>
    </w:p>
    <w:p w:rsidR="0609741D" w:rsidP="0609741D" w:rsidRDefault="0609741D" w14:paraId="766736D4" w14:textId="0890184E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  <w:vertAlign w:val="superscript"/>
        </w:rPr>
      </w:pP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5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  <w:vertAlign w:val="superscript"/>
        </w:rPr>
        <w:t>´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UUC AAA CCA AUG AAC 3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  <w:vertAlign w:val="superscript"/>
        </w:rPr>
        <w:t>´</w:t>
      </w:r>
    </w:p>
    <w:p w:rsidR="0609741D" w:rsidP="0609741D" w:rsidRDefault="0609741D" w14:paraId="28BD0461" w14:textId="0CB4E9A4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vertAlign w:val="superscript"/>
        </w:rPr>
      </w:pPr>
    </w:p>
    <w:p w:rsidR="0609741D" w:rsidRDefault="0609741D" w14:paraId="33B7FE8F" w14:textId="6C257F71">
      <w:pPr>
        <w:rPr>
          <w:rtl w:val="0"/>
        </w:rPr>
      </w:pPr>
      <w:r w:rsidR="0609741D">
        <w:rPr/>
        <w:t>1.2.</w:t>
      </w:r>
      <w:r w:rsidRPr="0609741D" w:rsidR="0609741D">
        <w:rPr>
          <w:color w:val="FF0000"/>
        </w:rPr>
        <w:t xml:space="preserve"> Fenilalanina- Lisina- Prolina- Metionina- Asparagina</w:t>
      </w:r>
    </w:p>
    <w:p w:rsidR="0609741D" w:rsidP="0609741D" w:rsidRDefault="0609741D" w14:paraId="4D72B0B4" w14:textId="453A7942">
      <w:pPr>
        <w:pStyle w:val="Normal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04" wp14:textId="77777777">
      <w:pPr>
        <w:rPr/>
      </w:pPr>
      <w:r w:rsidR="0609741D">
        <w:rPr/>
        <w:t>1.3. Devido à redundância do código genético.</w:t>
      </w:r>
    </w:p>
    <w:p w:rsidR="0609741D" w:rsidP="0609741D" w:rsidRDefault="0609741D" w14:paraId="5B6980B0" w14:textId="3D8C8CA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Se o erro ocorrer no 3º nucleótido do codão pode não haver alteração visto que o 3º nucleótido não é tão específico como os dois primeiros.</w:t>
      </w:r>
    </w:p>
    <w:p w:rsidR="0609741D" w:rsidP="0609741D" w:rsidRDefault="0609741D" w14:paraId="73DCAE11" w14:textId="09036CC1">
      <w:pPr>
        <w:pStyle w:val="Normal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05" wp14:textId="77777777">
      <w:pPr>
        <w:rPr/>
      </w:pPr>
      <w:r w:rsidRPr="00000000" w:rsidDel="00000000" w:rsidR="00000000">
        <w:rPr>
          <w:rtl w:val="0"/>
        </w:rPr>
        <w:t xml:space="preserve">2.1. D</w:t>
      </w:r>
    </w:p>
    <w:p xmlns:wp14="http://schemas.microsoft.com/office/word/2010/wordml" w:rsidRPr="00000000" w:rsidR="00000000" w:rsidDel="00000000" w:rsidP="00000000" w:rsidRDefault="00000000" w14:paraId="00000006" wp14:textId="11979F83">
      <w:pPr/>
      <w:r w:rsidR="0609741D">
        <w:rPr/>
        <w:t>2.2  A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rPr/>
      </w:pPr>
      <w:r w:rsidRPr="00000000" w:rsidDel="00000000" w:rsidR="00000000">
        <w:rPr>
          <w:rtl w:val="0"/>
        </w:rPr>
        <w:t xml:space="preserve">2.3. A</w:t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/>
      </w:pPr>
      <w:r w:rsidRPr="00000000" w:rsidDel="00000000" w:rsidR="00000000">
        <w:rPr>
          <w:rtl w:val="0"/>
        </w:rPr>
        <w:t xml:space="preserve">2.4. A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rPr/>
      </w:pPr>
      <w:r w:rsidR="0609741D">
        <w:rPr/>
        <w:t>2.5. B</w:t>
      </w:r>
    </w:p>
    <w:p w:rsidR="0609741D" w:rsidP="0609741D" w:rsidRDefault="0609741D" w14:paraId="0FA32911" w14:textId="72052CB4">
      <w:pPr>
        <w:pStyle w:val="Normal"/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0A" wp14:textId="77777777">
      <w:pPr>
        <w:rPr/>
      </w:pPr>
      <w:r w:rsidRPr="00000000" w:rsidDel="00000000" w:rsidR="00000000">
        <w:rPr>
          <w:rtl w:val="0"/>
        </w:rPr>
        <w:t xml:space="preserve">3.1. Tradução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rPr/>
      </w:pPr>
      <w:r w:rsidRPr="00000000" w:rsidDel="00000000" w:rsidR="00000000">
        <w:rPr>
          <w:rtl w:val="0"/>
        </w:rPr>
        <w:t xml:space="preserve">3.2. A- tRNA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rPr/>
      </w:pPr>
      <w:r w:rsidRPr="00000000" w:rsidDel="00000000" w:rsidR="00000000">
        <w:rPr>
          <w:rtl w:val="0"/>
        </w:rPr>
        <w:t xml:space="preserve">       B- mRNA</w:t>
      </w:r>
    </w:p>
    <w:p xmlns:wp14="http://schemas.microsoft.com/office/word/2010/wordml" w:rsidRPr="00000000" w:rsidR="00000000" w:rsidDel="00000000" w:rsidP="00000000" w:rsidRDefault="00000000" w14:paraId="0000000D" wp14:textId="1A73DA9D">
      <w:pPr/>
      <w:r w:rsidR="0609741D">
        <w:rPr/>
        <w:t xml:space="preserve">       C- ribossoma </w:t>
      </w:r>
      <w:r w:rsidRPr="0609741D" w:rsidR="0609741D">
        <w:rPr>
          <w:color w:val="FF0000"/>
        </w:rPr>
        <w:t>(subunidade maior)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rPr/>
      </w:pPr>
      <w:r w:rsidRPr="00000000" w:rsidDel="00000000" w:rsidR="00000000">
        <w:rPr>
          <w:rtl w:val="0"/>
        </w:rPr>
        <w:t xml:space="preserve">       D- aminoácido</w:t>
      </w:r>
    </w:p>
    <w:p xmlns:wp14="http://schemas.microsoft.com/office/word/2010/wordml" w:rsidRPr="00000000" w:rsidR="00000000" w:rsidDel="00000000" w:rsidP="00000000" w:rsidRDefault="00000000" w14:paraId="0000000F" wp14:textId="77777777">
      <w:pPr>
        <w:rPr/>
      </w:pPr>
      <w:r w:rsidR="0609741D">
        <w:rPr/>
        <w:t>3.3. TCT-TTT-CGT-ATG-TTT-TCT</w:t>
      </w:r>
    </w:p>
    <w:p w:rsidR="0609741D" w:rsidP="0609741D" w:rsidRDefault="0609741D" w14:paraId="7C818083" w14:textId="1101340F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3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  <w:vertAlign w:val="superscript"/>
        </w:rPr>
        <w:t>´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 xml:space="preserve"> TCT TTT CGT ATG TTT TCT 5´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rPr/>
      </w:pPr>
      <w:r w:rsidRPr="00000000" w:rsidDel="00000000" w:rsidR="00000000">
        <w:rPr>
          <w:rtl w:val="0"/>
        </w:rPr>
        <w:t xml:space="preserve">3.4. AAA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rPr/>
      </w:pPr>
      <w:r w:rsidRPr="00000000" w:rsidDel="00000000" w:rsidR="00000000">
        <w:rPr>
          <w:rtl w:val="0"/>
        </w:rPr>
        <w:t xml:space="preserve">3.5. UCU</w:t>
      </w:r>
    </w:p>
    <w:p xmlns:wp14="http://schemas.microsoft.com/office/word/2010/wordml" w:rsidRPr="00000000" w:rsidR="00000000" w:rsidDel="00000000" w:rsidP="00000000" w:rsidRDefault="00000000" w14:paraId="00000012" wp14:textId="77777777">
      <w:pPr>
        <w:rPr/>
      </w:pPr>
      <w:r w:rsidRPr="00000000" w:rsidDel="00000000" w:rsidR="00000000">
        <w:rPr>
          <w:rtl w:val="0"/>
        </w:rPr>
        <w:t xml:space="preserve">3.6. Arginina-Lisina-Alanina-Tirosina-Lisina-Arginina</w:t>
      </w:r>
    </w:p>
    <w:p w:rsidR="0609741D" w:rsidP="0609741D" w:rsidRDefault="0609741D" w14:paraId="46BEB93F" w14:textId="704FCCCC">
      <w:pPr>
        <w:pStyle w:val="Normal"/>
        <w:jc w:val="both"/>
      </w:pPr>
      <w:r w:rsidR="0609741D">
        <w:rPr/>
        <w:t xml:space="preserve">3.7. Quando o ribossoma chega ao codão de finalização (UAA, UAG ou UGA). </w:t>
      </w:r>
    </w:p>
    <w:p w:rsidR="0609741D" w:rsidP="0609741D" w:rsidRDefault="0609741D" w14:paraId="5AB906CA" w14:textId="33756BDA">
      <w:pPr>
        <w:ind w:firstLine="720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</w:pP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Termina quando o ribossoma no seu deslocamento ao longo do mRNA encontrar um dos codões de finalização ( UAA; UAG, UGA) pois a estes codões não corresponde nenhum aminoácido.</w:t>
      </w:r>
    </w:p>
    <w:p w:rsidR="0609741D" w:rsidP="0609741D" w:rsidRDefault="0609741D" w14:paraId="6D606C53" w14:textId="65A2FD32">
      <w:pPr>
        <w:pStyle w:val="Normal"/>
        <w:ind w:firstLine="0"/>
        <w:jc w:val="both"/>
      </w:pPr>
    </w:p>
    <w:p w:rsidR="0609741D" w:rsidRDefault="0609741D" w14:paraId="0EAA8575" w14:textId="2ADC1C92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416B610B" wp14:textId="00EDBD7C">
      <w:pPr/>
      <w:r w:rsidR="0609741D">
        <w:rPr/>
        <w:t>4.1. 9</w:t>
      </w:r>
      <w:r w:rsidRPr="0609741D" w:rsidR="0609741D">
        <w:rPr>
          <w:color w:val="FF0000"/>
        </w:rPr>
        <w:t xml:space="preserve"> </w:t>
      </w:r>
    </w:p>
    <w:p xmlns:wp14="http://schemas.microsoft.com/office/word/2010/wordml" w:rsidRPr="00000000" w:rsidR="00000000" w:rsidDel="00000000" w:rsidP="0609741D" w:rsidRDefault="00000000" w14:paraId="00000014" wp14:textId="4B57510E">
      <w:pPr>
        <w:ind w:firstLine="0"/>
      </w:pPr>
      <w:r w:rsidRPr="0609741D" w:rsidR="0609741D">
        <w:rPr>
          <w:color w:val="FF0000"/>
        </w:rPr>
        <w:t>9 codogenes.</w:t>
      </w:r>
    </w:p>
    <w:p w:rsidR="0609741D" w:rsidP="0609741D" w:rsidRDefault="0609741D" w14:paraId="36DE3321" w14:textId="46CEF00B">
      <w:pPr>
        <w:pStyle w:val="Normal"/>
        <w:ind w:firstLine="0"/>
        <w:rPr>
          <w:color w:val="FF0000"/>
          <w:rtl w:val="0"/>
        </w:rPr>
      </w:pPr>
    </w:p>
    <w:p xmlns:wp14="http://schemas.microsoft.com/office/word/2010/wordml" w:rsidRPr="00000000" w:rsidR="00000000" w:rsidDel="00000000" w:rsidP="00000000" w:rsidRDefault="00000000" w14:paraId="00000015" wp14:textId="77777777">
      <w:pPr>
        <w:rPr/>
      </w:pPr>
      <w:r w:rsidR="0609741D">
        <w:rPr/>
        <w:t>4.2. ACG-AUG-AAG-GUC-UUG-ACG-GGU-UCU-CCU</w:t>
      </w:r>
    </w:p>
    <w:p w:rsidR="0609741D" w:rsidP="0609741D" w:rsidRDefault="0609741D" w14:paraId="2E46D9CB" w14:textId="48C623E9">
      <w:pPr>
        <w:pStyle w:val="Normal"/>
        <w:rPr>
          <w:rtl w:val="0"/>
        </w:rPr>
      </w:pP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3´ACG AUG AAG GUC UUG ACG GGU UCU CCU 5</w:t>
      </w:r>
    </w:p>
    <w:p xmlns:wp14="http://schemas.microsoft.com/office/word/2010/wordml" w:rsidRPr="00000000" w:rsidR="00000000" w:rsidDel="00000000" w:rsidP="00000000" w:rsidRDefault="00000000" w14:paraId="00000016" wp14:textId="77777777">
      <w:pPr>
        <w:rPr/>
      </w:pPr>
      <w:r w:rsidR="0609741D">
        <w:rPr/>
        <w:t>4.3. B</w:t>
      </w:r>
    </w:p>
    <w:p w:rsidR="0609741D" w:rsidP="0609741D" w:rsidRDefault="0609741D" w14:paraId="1473A7DC" w14:textId="53470492">
      <w:pPr>
        <w:pStyle w:val="Normal"/>
        <w:rPr>
          <w:rtl w:val="0"/>
        </w:rPr>
      </w:pPr>
    </w:p>
    <w:p w:rsidR="0609741D" w:rsidP="0609741D" w:rsidRDefault="0609741D" w14:paraId="3798BEF9" w14:textId="5167586B">
      <w:pPr>
        <w:pStyle w:val="Normal"/>
        <w:jc w:val="both"/>
        <w:rPr>
          <w:rtl w:val="0"/>
        </w:rPr>
      </w:pPr>
      <w:r w:rsidR="0609741D">
        <w:rPr/>
        <w:t xml:space="preserve">5. </w:t>
      </w:r>
      <w:r w:rsidRPr="0609741D" w:rsidR="0609741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color w:val="FF0000"/>
          <w:sz w:val="22"/>
          <w:szCs w:val="22"/>
          <w:u w:val="none"/>
        </w:rPr>
        <w:t>A alteração de uma base azotada na molécula de DNA, pode fazer com que o codão do mRNA seja diferente, implicando como tal, a ligação de um aminoácido diferente. Havendo um aminoácido diferente na molécula proteica, esta pode não ser tão funcional e como tal surge a doença.</w:t>
      </w:r>
    </w:p>
    <w:p w:rsidR="0609741D" w:rsidP="0609741D" w:rsidRDefault="0609741D" w14:paraId="77175C35" w14:textId="259AECE6">
      <w:pPr>
        <w:pStyle w:val="Normal"/>
      </w:pPr>
      <w:r>
        <w:br/>
      </w:r>
    </w:p>
    <w:p xmlns:wp14="http://schemas.microsoft.com/office/word/2010/wordml" w:rsidRPr="00000000" w:rsidR="00000000" w:rsidDel="00000000" w:rsidP="00000000" w:rsidRDefault="00000000" w14:paraId="00000017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rPr/>
      </w:pPr>
      <w:r w:rsidRPr="00000000" w:rsidDel="00000000" w:rsidR="00000000">
        <w:rPr>
          <w:rtl w:val="0"/>
        </w:rPr>
        <w:t xml:space="preserve">3.1. </w:t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Citosina- 2800</w:t>
      </w:r>
    </w:p>
    <w:p xmlns:wp14="http://schemas.microsoft.com/office/word/2010/wordml" w:rsidRPr="00000000" w:rsidR="00000000" w:rsidDel="00000000" w:rsidP="00000000" w:rsidRDefault="00000000" w14:paraId="00000019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Adenina- 2500</w:t>
      </w:r>
    </w:p>
    <w:p xmlns:wp14="http://schemas.microsoft.com/office/word/2010/wordml" w:rsidRPr="00000000" w:rsidR="00000000" w:rsidDel="00000000" w:rsidP="00000000" w:rsidRDefault="00000000" w14:paraId="0000001A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Guanina-2800</w:t>
      </w:r>
    </w:p>
    <w:p xmlns:wp14="http://schemas.microsoft.com/office/word/2010/wordml" w:rsidRPr="00000000" w:rsidR="00000000" w:rsidDel="00000000" w:rsidP="00000000" w:rsidRDefault="00000000" w14:paraId="0000001B" wp14:textId="67CCEE6E">
      <w:pPr/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Moléculas de DNA- </w:t>
      </w:r>
      <w:r w:rsidRPr="0609741D" w:rsidDel="00000000" w:rsidR="00000000">
        <w:rPr>
          <w:color w:val="FF0000"/>
        </w:rPr>
        <w:t xml:space="preserve">10600</w:t>
      </w:r>
    </w:p>
    <w:p xmlns:wp14="http://schemas.microsoft.com/office/word/2010/wordml" w:rsidRPr="00000000" w:rsidR="00000000" w:rsidDel="00000000" w:rsidP="00000000" w:rsidRDefault="00000000" w14:paraId="0000001C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Grupos fosfato- 10600</w:t>
      </w:r>
    </w:p>
    <w:p xmlns:wp14="http://schemas.microsoft.com/office/word/2010/wordml" w:rsidRPr="00000000" w:rsidR="00000000" w:rsidDel="00000000" w:rsidP="0609741D" w:rsidRDefault="00000000" w14:paraId="0000001D" wp14:textId="5A2CD3F4">
      <w:pPr>
        <w:rPr>
          <w:color w:val="FF0000"/>
          <w:rtl w:val="0"/>
        </w:rPr>
      </w:pPr>
      <w:r w:rsidRPr="00000000" w:rsidDel="00000000" w:rsidR="00000000">
        <w:rPr>
          <w:rtl w:val="0"/>
        </w:rPr>
        <w:tab/>
      </w:r>
      <w:r w:rsidRPr="00000000" w:rsidDel="00000000" w:rsidR="00000000">
        <w:rPr/>
        <w:t xml:space="preserve">Número de nucleótidos- 5300  </w:t>
      </w:r>
      <w:r w:rsidRPr="0609741D" w:rsidDel="00000000" w:rsidR="00000000">
        <w:rPr>
          <w:color w:val="FF0000"/>
        </w:rPr>
        <w:t xml:space="preserve">10600</w:t>
      </w:r>
    </w:p>
    <w:p xmlns:wp14="http://schemas.microsoft.com/office/word/2010/wordml" w:rsidRPr="00000000" w:rsidR="00000000" w:rsidDel="00000000" w:rsidP="00000000" w:rsidRDefault="00000000" w14:paraId="0000001E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609741D" w:rsidRDefault="00000000" w14:paraId="73002411" wp14:textId="20EEC247">
      <w:pPr>
        <w:rPr>
          <w:color w:val="FF0000"/>
        </w:rPr>
      </w:pPr>
      <w:r w:rsidR="0609741D">
        <w:rPr/>
        <w:t xml:space="preserve">3.2. </w:t>
      </w:r>
      <w:r w:rsidRPr="0609741D" w:rsidR="0609741D">
        <w:rPr>
          <w:color w:val="FF0000"/>
        </w:rPr>
        <w:t>10600/2= 5300 visto que a molécula de DNA é dupla.</w:t>
      </w:r>
    </w:p>
    <w:p xmlns:wp14="http://schemas.microsoft.com/office/word/2010/wordml" w:rsidRPr="00000000" w:rsidR="00000000" w:rsidDel="00000000" w:rsidP="00000000" w:rsidRDefault="00000000" w14:paraId="2B213A4B" wp14:textId="710CDE40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20" wp14:textId="4EAEA8B8">
      <w:pPr/>
      <w:r w:rsidR="0609741D">
        <w:rPr/>
        <w:t>3.1.</w:t>
      </w:r>
      <w:r>
        <w:tab/>
      </w:r>
      <w:r w:rsidR="0609741D">
        <w:rPr/>
        <w:t xml:space="preserve"> X-DNA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Y-mRNA</w:t>
      </w:r>
    </w:p>
    <w:p xmlns:wp14="http://schemas.microsoft.com/office/word/2010/wordml" w:rsidRPr="00000000" w:rsidR="00000000" w:rsidDel="00000000" w:rsidP="00000000" w:rsidRDefault="00000000" w14:paraId="00000022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Z-tRNA</w:t>
      </w:r>
    </w:p>
    <w:p xmlns:wp14="http://schemas.microsoft.com/office/word/2010/wordml" w:rsidRPr="00000000" w:rsidR="00000000" w:rsidDel="00000000" w:rsidP="00000000" w:rsidRDefault="00000000" w14:paraId="00000023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4" wp14:textId="77777777">
      <w:pPr>
        <w:rPr/>
      </w:pPr>
      <w:r w:rsidRPr="00000000" w:rsidDel="00000000" w:rsidR="00000000">
        <w:rPr>
          <w:rtl w:val="0"/>
        </w:rPr>
        <w:t xml:space="preserve">3.2.</w:t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X</w:t>
      </w:r>
    </w:p>
    <w:tbl>
      <w:tblPr>
        <w:tblStyle w:val="Table1"/>
        <w:tblW w:w="9029.0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tblGridChange w:id="0">
          <w:tblGrid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</w:tblGrid>
        </w:tblGridChange>
      </w:tblGrid>
      <w:tr xmlns:wp14="http://schemas.microsoft.com/office/word/2010/wordml" w14:paraId="0ACD2034" wp14:textId="77777777"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5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6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7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8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9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A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B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C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D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E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2F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0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</w:tr>
      <w:tr xmlns:wp14="http://schemas.microsoft.com/office/word/2010/wordml" w14:paraId="7A4005C5" wp14:textId="77777777"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3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4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5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6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7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8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9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A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B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T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C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3D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3E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Y</w:t>
      </w:r>
    </w:p>
    <w:tbl>
      <w:tblPr>
        <w:tblStyle w:val="Table2"/>
        <w:tblW w:w="9029.0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gridCol w:w="752.4166666666666"/>
        <w:tblGridChange w:id="0">
          <w:tblGrid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  <w:gridCol w:w="752.4166666666666"/>
          </w:tblGrid>
        </w:tblGridChange>
      </w:tblGrid>
      <w:tr xmlns:wp14="http://schemas.microsoft.com/office/word/2010/wordml" w14:paraId="340D6536" wp14:textId="77777777"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3F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0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3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4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5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6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7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8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9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A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4B" wp14:textId="77777777">
      <w:pPr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C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Z</w:t>
      </w:r>
    </w:p>
    <w:p xmlns:wp14="http://schemas.microsoft.com/office/word/2010/wordml" w:rsidRPr="00000000" w:rsidR="00000000" w:rsidDel="00000000" w:rsidP="00000000" w:rsidRDefault="00000000" w14:paraId="0000004D" wp14:textId="77777777">
      <w:pPr>
        <w:rPr/>
      </w:pPr>
      <w:r w:rsidRPr="00000000" w:rsidDel="00000000" w:rsidR="00000000">
        <w:rPr>
          <w:rtl w:val="0"/>
        </w:rPr>
      </w:r>
    </w:p>
    <w:tbl>
      <w:tblPr>
        <w:tblStyle w:val="Table3"/>
        <w:tblW w:w="9029" w:type="dxa"/>
        <w:jc w:val="left"/>
        <w:tblInd w:w="100.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xmlns:wp14="http://schemas.microsoft.com/office/word/2010/wordml" w:rsidTr="0609741D" w14:paraId="6F5E6078" wp14:textId="77777777"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E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4F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A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0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1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2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3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4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5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C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609741D" w:rsidRDefault="00000000" w14:paraId="0D825B92" wp14:textId="4016BBA4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 w:rsidR="0609741D">
              <w:rPr/>
              <w:t>U</w:t>
            </w:r>
          </w:p>
          <w:p w:rsidRPr="00000000" w:rsidR="00000000" w:rsidDel="00000000" w:rsidP="0609741D" w:rsidRDefault="00000000" w14:paraId="00000056" wp14:textId="4F301CB7">
            <w:pPr>
              <w:pStyle w:val="Normal"/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color w:val="FF0000"/>
                <w:rtl w:val="0"/>
              </w:rPr>
            </w:pPr>
            <w:r w:rsidRPr="0609741D" w:rsidR="0609741D">
              <w:rPr>
                <w:color w:val="FF0000"/>
              </w:rPr>
              <w:t>A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7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U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609741D" w:rsidRDefault="00000000" w14:paraId="47FDC6AA" wp14:textId="210B6311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 w:rsidR="0609741D">
              <w:rPr/>
              <w:t>U</w:t>
            </w:r>
          </w:p>
          <w:p w:rsidRPr="00000000" w:rsidR="00000000" w:rsidDel="00000000" w:rsidP="0609741D" w:rsidRDefault="00000000" w14:paraId="00000058" wp14:textId="520FED73">
            <w:pPr>
              <w:pStyle w:val="Normal"/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color w:val="FF0000"/>
                <w:rtl w:val="0"/>
              </w:rPr>
            </w:pPr>
            <w:r w:rsidRPr="0609741D" w:rsidR="0609741D">
              <w:rPr>
                <w:color w:val="FF0000"/>
              </w:rPr>
              <w:t>A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59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/>
            </w:pPr>
            <w:r w:rsidRPr="00000000" w:rsidDel="00000000" w:rsidR="00000000">
              <w:rPr>
                <w:rtl w:val="0"/>
              </w:rPr>
              <w:t xml:space="preserve">G</w:t>
            </w:r>
          </w:p>
        </w:tc>
      </w:tr>
    </w:tbl>
    <w:p w:rsidR="0609741D" w:rsidRDefault="0609741D" w14:paraId="0EA214D6" w14:textId="620FEDF5">
      <w:pPr>
        <w:rPr>
          <w:rtl w:val="0"/>
        </w:rPr>
      </w:pPr>
    </w:p>
    <w:p xmlns:wp14="http://schemas.microsoft.com/office/word/2010/wordml" w:rsidRPr="00000000" w:rsidR="00000000" w:rsidDel="00000000" w:rsidP="00000000" w:rsidRDefault="00000000" w14:paraId="0000005A" wp14:textId="77777777">
      <w:pPr>
        <w:rPr/>
      </w:pPr>
      <w:r w:rsidRPr="00000000" w:rsidDel="00000000" w:rsidR="00000000">
        <w:rPr>
          <w:rtl w:val="0"/>
        </w:rPr>
        <w:t xml:space="preserve">3.3. </w:t>
      </w: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aa1- tirosina</w:t>
      </w:r>
    </w:p>
    <w:p xmlns:wp14="http://schemas.microsoft.com/office/word/2010/wordml" w:rsidRPr="00000000" w:rsidR="00000000" w:rsidDel="00000000" w:rsidP="00000000" w:rsidRDefault="00000000" w14:paraId="0000005B" wp14:textId="77777777">
      <w:pPr>
        <w:rPr/>
      </w:pPr>
      <w:r w:rsidRPr="00000000" w:rsidDel="00000000" w:rsidR="00000000">
        <w:rPr>
          <w:rtl w:val="0"/>
        </w:rPr>
        <w:tab/>
      </w:r>
      <w:r w:rsidRPr="00000000" w:rsidDel="00000000" w:rsidR="00000000">
        <w:rPr>
          <w:rtl w:val="0"/>
        </w:rPr>
        <w:t xml:space="preserve">aa2- valina</w:t>
      </w:r>
    </w:p>
    <w:p xmlns:wp14="http://schemas.microsoft.com/office/word/2010/wordml" w:rsidRPr="00000000" w:rsidR="00000000" w:rsidDel="00000000" w:rsidP="00000000" w:rsidRDefault="00000000" w14:paraId="0000005C" wp14:textId="77777777">
      <w:pPr>
        <w:ind w:firstLine="720"/>
        <w:rPr/>
      </w:pPr>
      <w:r w:rsidR="0609741D">
        <w:rPr/>
        <w:t>aa3- leucina</w:t>
      </w:r>
    </w:p>
    <w:p w:rsidR="0609741D" w:rsidP="0609741D" w:rsidRDefault="0609741D" w14:paraId="4C103B0E" w14:textId="2B1CBA77">
      <w:pPr>
        <w:pStyle w:val="Normal"/>
        <w:ind w:firstLine="720"/>
        <w:rPr>
          <w:rtl w:val="0"/>
        </w:rPr>
      </w:pPr>
    </w:p>
    <w:p w:rsidR="0609741D" w:rsidP="0609741D" w:rsidRDefault="0609741D" w14:paraId="6BC674FC" w14:textId="060CF284">
      <w:pPr>
        <w:pStyle w:val="Normal"/>
        <w:ind w:firstLine="720"/>
        <w:rPr>
          <w:color w:val="FF0000"/>
          <w:rtl w:val="0"/>
        </w:rPr>
      </w:pPr>
      <w:r w:rsidRPr="0609741D" w:rsidR="0609741D">
        <w:rPr>
          <w:color w:val="FF0000"/>
        </w:rPr>
        <w:t>Leucina- glutamina- serina-isoleucina</w:t>
      </w:r>
    </w:p>
    <w:sectPr>
      <w:pgSz w:w="11909" w:h="16834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B09072"/>
  <w15:docId w15:val="{004be4cf-e6d3-4dd2-93ea-3bca9c9f44c9}"/>
  <w:rsids>
    <w:rsidRoot w:val="0609741D"/>
    <w:rsid w:val="0609741D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